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7A" w:rsidRPr="00532349" w:rsidRDefault="00B83F7A" w:rsidP="00B83F7A">
      <w:pPr>
        <w:rPr>
          <w:i/>
        </w:rPr>
      </w:pPr>
      <w:r>
        <w:rPr>
          <w:i/>
        </w:rPr>
        <w:t>Presentado</w:t>
      </w:r>
      <w:r w:rsidRPr="00532349">
        <w:rPr>
          <w:i/>
        </w:rPr>
        <w:t xml:space="preserve"> libro coordinado por el Padre Luis Ugalde</w:t>
      </w:r>
    </w:p>
    <w:p w:rsidR="00B83F7A" w:rsidRPr="0080335A" w:rsidRDefault="00B83F7A" w:rsidP="00B83F7A">
      <w:pPr>
        <w:rPr>
          <w:b/>
          <w:sz w:val="40"/>
        </w:rPr>
      </w:pPr>
      <w:r w:rsidRPr="0080335A">
        <w:rPr>
          <w:b/>
          <w:sz w:val="40"/>
        </w:rPr>
        <w:t xml:space="preserve">Siete propuestas educativas </w:t>
      </w:r>
    </w:p>
    <w:p w:rsidR="00B83F7A" w:rsidRPr="0080335A" w:rsidRDefault="00B83F7A" w:rsidP="00B83F7A">
      <w:pPr>
        <w:rPr>
          <w:sz w:val="36"/>
        </w:rPr>
      </w:pPr>
      <w:r w:rsidRPr="0080335A">
        <w:rPr>
          <w:b/>
          <w:sz w:val="40"/>
        </w:rPr>
        <w:t>buscan transformar el país</w:t>
      </w:r>
    </w:p>
    <w:p w:rsidR="00B83F7A" w:rsidRDefault="00B83F7A"/>
    <w:p w:rsidR="001E40EB" w:rsidRDefault="001E40EB"/>
    <w:p w:rsidR="00F34ABA" w:rsidRPr="0080335A" w:rsidRDefault="001E40EB">
      <w:pPr>
        <w:rPr>
          <w:i/>
        </w:rPr>
      </w:pPr>
      <w:r w:rsidRPr="00FE6D47">
        <w:rPr>
          <w:i/>
        </w:rPr>
        <w:t>-Entre los planteamientos figura la formación de todos los venezolanos como personas, ciudadanos y productores y un sistema educativo descentralizado, articulado al entorno digital y las redes sociales.</w:t>
      </w:r>
    </w:p>
    <w:p w:rsidR="00F34ABA" w:rsidRDefault="003159EB"/>
    <w:p w:rsidR="00E94B82" w:rsidRDefault="0018696A" w:rsidP="00F34ABA">
      <w:r>
        <w:t xml:space="preserve">Durante un año, un grupo de 30 personas preocupadas por la calidad y cobertura educativa en Venezuela, trabajó en un conjunto de </w:t>
      </w:r>
      <w:r w:rsidR="00532349">
        <w:t xml:space="preserve">siete </w:t>
      </w:r>
      <w:r>
        <w:t xml:space="preserve">propuestas </w:t>
      </w:r>
      <w:r w:rsidR="00E94B82">
        <w:t xml:space="preserve">que buscan transformar el país con la palanca de un buen sistema educativo, las cuales fueron presentadas este martes en Caracas. </w:t>
      </w:r>
    </w:p>
    <w:p w:rsidR="00F34ABA" w:rsidRDefault="003159EB" w:rsidP="00F34ABA"/>
    <w:p w:rsidR="00B63598" w:rsidRDefault="0018696A" w:rsidP="00F34ABA">
      <w:r>
        <w:t xml:space="preserve">Expertos en diversos temas de nuestra educación </w:t>
      </w:r>
      <w:r w:rsidR="00B63598">
        <w:t>debatieron</w:t>
      </w:r>
      <w:r>
        <w:t xml:space="preserve"> sus ideas en el Foro CERPE (Centro de Reflexión y Planificación Educativa) </w:t>
      </w:r>
      <w:r w:rsidR="00B63598">
        <w:t xml:space="preserve">y, como resultado, produjeron </w:t>
      </w:r>
      <w:r>
        <w:t xml:space="preserve">el libro </w:t>
      </w:r>
      <w:r w:rsidRPr="00F34ABA">
        <w:rPr>
          <w:i/>
        </w:rPr>
        <w:t>Educación para Transformar el País</w:t>
      </w:r>
      <w:r>
        <w:t xml:space="preserve">, </w:t>
      </w:r>
      <w:r w:rsidR="00B63598">
        <w:t>así como una síntesis, los cuales fueron presentados  formalmente en un acto especial por su coordinador, el Padre Luis Ugalde, s.j., y uno de los miembros del equipo, Leonardo Carvajal.</w:t>
      </w:r>
    </w:p>
    <w:p w:rsidR="00F34ABA" w:rsidRDefault="003159EB" w:rsidP="00F34ABA"/>
    <w:p w:rsidR="00F34ABA" w:rsidRDefault="0018696A" w:rsidP="00F34ABA">
      <w:r>
        <w:t>“Nuestro objetivo no es quedarnos en el  libro, sino remover la conciencia nacional sobre el déficit educativo del país en una comparación mundial y con respecto a las necesidades de formación humana de nuestra población y su contribución ciudadana y productiva. Tenemos un verdadero tesoro escondido en el talento de todos y cada uno de los venezolanos para hacer la Venezuela que queremos y podemos”, afirmó el padre Ugalde s.j. durante la presentación de estas propuestas transformadoras.</w:t>
      </w:r>
    </w:p>
    <w:p w:rsidR="00F34ABA" w:rsidRDefault="003159EB" w:rsidP="00F34ABA"/>
    <w:p w:rsidR="00F34ABA" w:rsidRDefault="00B63598" w:rsidP="00F34ABA">
      <w:r>
        <w:t>Afirmó</w:t>
      </w:r>
      <w:r w:rsidR="0018696A">
        <w:t xml:space="preserve">  que estas </w:t>
      </w:r>
      <w:r w:rsidR="00FE6D47">
        <w:t>ideas</w:t>
      </w:r>
      <w:r w:rsidR="0018696A">
        <w:t xml:space="preserve"> en positivo, prácticas, ejecutables y retadoras, serán capaces de convocar en círculos de entusiasmo expansivo a todo el país, no importa el color político ni el sector social. “Son propuestas que ponen en movimiento nuestras mejores energías y creatividades y convierten la educación en verdadera prioridad en la siembra de los recursos financieros del país y hacen de la vocación educadora, y de la carrera docente, la prioridad de la juventud venezolana: dedicar la vida a transformarnos</w:t>
      </w:r>
      <w:r w:rsidR="001E40EB">
        <w:t xml:space="preserve"> </w:t>
      </w:r>
      <w:r w:rsidR="0018696A">
        <w:t>como personas, como ciudadanos y como productores-emprendedores”.</w:t>
      </w:r>
    </w:p>
    <w:p w:rsidR="00F34ABA" w:rsidRDefault="003159EB" w:rsidP="00F34ABA"/>
    <w:p w:rsidR="00F34ABA" w:rsidRPr="0080335A" w:rsidRDefault="0018696A" w:rsidP="00F34ABA">
      <w:pPr>
        <w:rPr>
          <w:b/>
          <w:sz w:val="32"/>
        </w:rPr>
      </w:pPr>
      <w:r w:rsidRPr="0080335A">
        <w:rPr>
          <w:b/>
          <w:sz w:val="32"/>
        </w:rPr>
        <w:t>Siete propuestas</w:t>
      </w:r>
    </w:p>
    <w:p w:rsidR="00F34ABA" w:rsidRDefault="00B63598" w:rsidP="00F34ABA">
      <w:r>
        <w:t>Durante el acto, Leonardo Carvajal, en nombre de los miembros del Foro, expuso que las propuestas abarcan siete aspectos fundamentales:</w:t>
      </w:r>
    </w:p>
    <w:p w:rsidR="00F34ABA" w:rsidRDefault="0018696A" w:rsidP="00F34ABA">
      <w:r>
        <w:t>1. Formar con calidad a todos: como personas, ciudadanos</w:t>
      </w:r>
    </w:p>
    <w:p w:rsidR="00F34ABA" w:rsidRDefault="0018696A" w:rsidP="00F34ABA">
      <w:r>
        <w:t>y productores</w:t>
      </w:r>
      <w:r w:rsidR="00B63598">
        <w:t>.</w:t>
      </w:r>
    </w:p>
    <w:p w:rsidR="00F34ABA" w:rsidRDefault="0018696A" w:rsidP="00F34ABA">
      <w:r>
        <w:t>2. Un currículum centrado en valores y competencias</w:t>
      </w:r>
      <w:r w:rsidR="00B63598">
        <w:t>.</w:t>
      </w:r>
    </w:p>
    <w:p w:rsidR="00F34ABA" w:rsidRDefault="0018696A" w:rsidP="00F34ABA">
      <w:r>
        <w:t>3. Una educación que capacite para el trabajo productivo</w:t>
      </w:r>
      <w:r w:rsidR="00B63598">
        <w:t>.</w:t>
      </w:r>
    </w:p>
    <w:p w:rsidR="00F34ABA" w:rsidRDefault="0018696A" w:rsidP="00F34ABA">
      <w:r>
        <w:t>4. Educadores valorados y evaluados con justicia</w:t>
      </w:r>
      <w:r w:rsidR="00B63598">
        <w:t>.</w:t>
      </w:r>
    </w:p>
    <w:p w:rsidR="00F34ABA" w:rsidRDefault="0018696A" w:rsidP="00F34ABA">
      <w:r>
        <w:t>5. Nueva gerencia para las escuelas, liceos y universidades</w:t>
      </w:r>
      <w:r w:rsidR="00B63598">
        <w:t>.</w:t>
      </w:r>
    </w:p>
    <w:p w:rsidR="00F34ABA" w:rsidRDefault="00B63598" w:rsidP="00F34ABA">
      <w:r>
        <w:lastRenderedPageBreak/>
        <w:t xml:space="preserve">6. </w:t>
      </w:r>
      <w:r w:rsidR="0018696A">
        <w:t>Un sistema educativo descentralizado, articulado al entorno digital y las redes sociales</w:t>
      </w:r>
      <w:r>
        <w:t>.</w:t>
      </w:r>
    </w:p>
    <w:p w:rsidR="00F34ABA" w:rsidRDefault="0018696A" w:rsidP="00F34ABA">
      <w:r>
        <w:t>7. Financiamiento educativo prioritario, equitativo</w:t>
      </w:r>
      <w:r w:rsidR="00B63598">
        <w:t xml:space="preserve"> y</w:t>
      </w:r>
      <w:r>
        <w:t xml:space="preserve"> eficiente</w:t>
      </w:r>
      <w:r w:rsidR="00B63598">
        <w:t>.</w:t>
      </w:r>
    </w:p>
    <w:p w:rsidR="00F34ABA" w:rsidRDefault="003159EB" w:rsidP="00F34ABA"/>
    <w:p w:rsidR="00F34ABA" w:rsidRDefault="0018696A" w:rsidP="00F34ABA">
      <w:pPr>
        <w:rPr>
          <w:i/>
        </w:rPr>
      </w:pPr>
      <w:r>
        <w:t xml:space="preserve">“La verdadera riqueza del país es su gente, la verdadera democracia está en nuestra calidad ciudadana, y la riqueza productiva del país requiere como pieza clave que todos los jóvenes tengan al menos doce años de escolaridad, que potencie su dignidad y capacidad como productores del siglo XXI”, destacó </w:t>
      </w:r>
      <w:r w:rsidR="00FE6D47">
        <w:t xml:space="preserve">el Padre Ugalde, </w:t>
      </w:r>
      <w:r>
        <w:t xml:space="preserve">coordinador de </w:t>
      </w:r>
      <w:r w:rsidRPr="00F34ABA">
        <w:rPr>
          <w:i/>
        </w:rPr>
        <w:t>Ed</w:t>
      </w:r>
      <w:r w:rsidR="00FE6D47">
        <w:rPr>
          <w:i/>
        </w:rPr>
        <w:t>ucación para Transformar el País</w:t>
      </w:r>
      <w:r w:rsidRPr="00F34ABA">
        <w:rPr>
          <w:i/>
        </w:rPr>
        <w:t xml:space="preserve">. </w:t>
      </w:r>
    </w:p>
    <w:p w:rsidR="00FE6D47" w:rsidRDefault="00FE6D47" w:rsidP="00F34ABA">
      <w:pPr>
        <w:rPr>
          <w:i/>
        </w:rPr>
      </w:pPr>
    </w:p>
    <w:p w:rsidR="001E40EB" w:rsidRPr="001E40EB" w:rsidRDefault="001E40EB" w:rsidP="00F34ABA">
      <w:r w:rsidRPr="001E40EB">
        <w:t>El libro estará a la venta en diversas librerías del país, y la síntesis será distribuida a través de las redes sociales y encartes en medios de comunicación social.</w:t>
      </w:r>
    </w:p>
    <w:p w:rsidR="00F34ABA" w:rsidRDefault="003159EB" w:rsidP="00F34ABA"/>
    <w:p w:rsidR="0080335A" w:rsidRDefault="0080335A" w:rsidP="00F34ABA">
      <w:r>
        <w:t>_________________</w:t>
      </w:r>
    </w:p>
    <w:p w:rsidR="0080335A" w:rsidRDefault="0080335A" w:rsidP="00F34ABA"/>
    <w:p w:rsidR="00553183" w:rsidRPr="00553183" w:rsidRDefault="00553183" w:rsidP="00F34ABA">
      <w:pPr>
        <w:rPr>
          <w:sz w:val="22"/>
        </w:rPr>
      </w:pPr>
      <w:r w:rsidRPr="00553183">
        <w:rPr>
          <w:sz w:val="22"/>
        </w:rPr>
        <w:t xml:space="preserve">Twitter: </w:t>
      </w:r>
      <w:r w:rsidRPr="00553183">
        <w:rPr>
          <w:color w:val="0070C0"/>
          <w:sz w:val="22"/>
        </w:rPr>
        <w:t>@</w:t>
      </w:r>
      <w:proofErr w:type="spellStart"/>
      <w:r w:rsidRPr="00553183">
        <w:rPr>
          <w:color w:val="0070C0"/>
          <w:sz w:val="22"/>
        </w:rPr>
        <w:t>EducacionPais</w:t>
      </w:r>
      <w:proofErr w:type="spellEnd"/>
    </w:p>
    <w:p w:rsidR="00553183" w:rsidRDefault="00553183" w:rsidP="00F34ABA">
      <w:pPr>
        <w:rPr>
          <w:sz w:val="22"/>
          <w:u w:val="single"/>
        </w:rPr>
      </w:pPr>
    </w:p>
    <w:p w:rsidR="0080335A" w:rsidRDefault="0080335A" w:rsidP="00F34ABA">
      <w:pPr>
        <w:rPr>
          <w:sz w:val="22"/>
        </w:rPr>
      </w:pPr>
      <w:r w:rsidRPr="0080335A">
        <w:rPr>
          <w:sz w:val="22"/>
          <w:u w:val="single"/>
        </w:rPr>
        <w:t>P</w:t>
      </w:r>
      <w:r>
        <w:rPr>
          <w:sz w:val="22"/>
          <w:u w:val="single"/>
        </w:rPr>
        <w:t>eriodista</w:t>
      </w:r>
      <w:r w:rsidRPr="0080335A">
        <w:rPr>
          <w:sz w:val="22"/>
          <w:u w:val="single"/>
        </w:rPr>
        <w:t>s contacto</w:t>
      </w:r>
      <w:r>
        <w:rPr>
          <w:sz w:val="22"/>
          <w:u w:val="single"/>
        </w:rPr>
        <w:t xml:space="preserve"> de prensa</w:t>
      </w:r>
      <w:r>
        <w:rPr>
          <w:sz w:val="22"/>
        </w:rPr>
        <w:t>:</w:t>
      </w:r>
    </w:p>
    <w:p w:rsidR="0080335A" w:rsidRPr="0080335A" w:rsidRDefault="0080335A" w:rsidP="00F34ABA">
      <w:pPr>
        <w:rPr>
          <w:b/>
          <w:sz w:val="22"/>
        </w:rPr>
      </w:pPr>
      <w:r w:rsidRPr="0080335A">
        <w:rPr>
          <w:b/>
          <w:sz w:val="22"/>
        </w:rPr>
        <w:t xml:space="preserve">Marianela Balbi: </w:t>
      </w:r>
      <w:hyperlink r:id="rId6" w:history="1">
        <w:r w:rsidRPr="0080335A">
          <w:rPr>
            <w:rStyle w:val="Hipervnculo"/>
            <w:b/>
            <w:sz w:val="22"/>
          </w:rPr>
          <w:t>mbalbi@fuguet.com.ve</w:t>
        </w:r>
      </w:hyperlink>
    </w:p>
    <w:p w:rsidR="0080335A" w:rsidRPr="0080335A" w:rsidRDefault="0080335A" w:rsidP="00F34ABA">
      <w:pPr>
        <w:rPr>
          <w:sz w:val="22"/>
          <w:lang w:val="en-US"/>
        </w:rPr>
      </w:pPr>
      <w:r w:rsidRPr="0080335A">
        <w:rPr>
          <w:b/>
          <w:sz w:val="22"/>
          <w:lang w:val="en-US"/>
        </w:rPr>
        <w:t xml:space="preserve">Yoly Bravo: </w:t>
      </w:r>
      <w:hyperlink r:id="rId7" w:history="1">
        <w:r w:rsidRPr="0080335A">
          <w:rPr>
            <w:rStyle w:val="Hipervnculo"/>
            <w:b/>
            <w:sz w:val="22"/>
            <w:lang w:val="en-US"/>
          </w:rPr>
          <w:t>ybravo@fuguet.com.ve</w:t>
        </w:r>
      </w:hyperlink>
    </w:p>
    <w:p w:rsidR="0080335A" w:rsidRPr="0080335A" w:rsidRDefault="0080335A" w:rsidP="00F34ABA">
      <w:pPr>
        <w:rPr>
          <w:sz w:val="22"/>
          <w:lang w:val="en-US"/>
        </w:rPr>
      </w:pPr>
    </w:p>
    <w:sectPr w:rsidR="0080335A" w:rsidRPr="0080335A" w:rsidSect="0080335A">
      <w:headerReference w:type="default" r:id="rId8"/>
      <w:pgSz w:w="12240" w:h="15840" w:code="1"/>
      <w:pgMar w:top="2798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9EB" w:rsidRDefault="003159EB" w:rsidP="00B83F7A">
      <w:r>
        <w:separator/>
      </w:r>
    </w:p>
  </w:endnote>
  <w:endnote w:type="continuationSeparator" w:id="0">
    <w:p w:rsidR="003159EB" w:rsidRDefault="003159EB" w:rsidP="00B83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9EB" w:rsidRDefault="003159EB" w:rsidP="00B83F7A">
      <w:r>
        <w:separator/>
      </w:r>
    </w:p>
  </w:footnote>
  <w:footnote w:type="continuationSeparator" w:id="0">
    <w:p w:rsidR="003159EB" w:rsidRDefault="003159EB" w:rsidP="00B83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35A" w:rsidRDefault="0080335A" w:rsidP="00C57E40">
    <w:pPr>
      <w:pStyle w:val="Encabezado"/>
      <w:ind w:left="1276"/>
      <w:rPr>
        <w:rFonts w:ascii="Tahoma" w:hAnsi="Tahoma" w:cs="Tahoma"/>
        <w:b/>
        <w:sz w:val="32"/>
        <w:lang w:val="es-ES"/>
      </w:rPr>
    </w:pPr>
    <w:r>
      <w:rPr>
        <w:rFonts w:ascii="Tahoma" w:hAnsi="Tahoma" w:cs="Tahoma"/>
        <w:b/>
        <w:noProof/>
        <w:sz w:val="32"/>
        <w:lang w:val="es-VE" w:eastAsia="es-V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29210</wp:posOffset>
          </wp:positionH>
          <wp:positionV relativeFrom="paragraph">
            <wp:posOffset>19685</wp:posOffset>
          </wp:positionV>
          <wp:extent cx="749300" cy="1168400"/>
          <wp:effectExtent l="19050" t="0" r="0" b="0"/>
          <wp:wrapNone/>
          <wp:docPr id="5" name="1 Imagen" descr="Avatar en Photo SH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 en Photo SHo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116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0335A" w:rsidRDefault="0080335A" w:rsidP="00C57E40">
    <w:pPr>
      <w:pStyle w:val="Encabezado"/>
      <w:ind w:left="1276"/>
      <w:rPr>
        <w:rFonts w:ascii="Tahoma" w:hAnsi="Tahoma" w:cs="Tahoma"/>
        <w:b/>
        <w:sz w:val="32"/>
        <w:lang w:val="es-ES"/>
      </w:rPr>
    </w:pPr>
  </w:p>
  <w:p w:rsidR="00C57E40" w:rsidRDefault="00B83F7A" w:rsidP="00C57E40">
    <w:pPr>
      <w:pStyle w:val="Encabezado"/>
      <w:ind w:left="1276"/>
      <w:rPr>
        <w:rFonts w:ascii="Tahoma" w:hAnsi="Tahoma" w:cs="Tahoma"/>
        <w:sz w:val="22"/>
        <w:lang w:val="es-ES"/>
      </w:rPr>
    </w:pPr>
    <w:r w:rsidRPr="00C57E40">
      <w:rPr>
        <w:rFonts w:ascii="Tahoma" w:hAnsi="Tahoma" w:cs="Tahoma"/>
        <w:b/>
        <w:sz w:val="32"/>
        <w:lang w:val="es-ES"/>
      </w:rPr>
      <w:t>NOTA DE PRENSA</w:t>
    </w:r>
    <w:r w:rsidR="00C57E40">
      <w:rPr>
        <w:rFonts w:ascii="Tahoma" w:hAnsi="Tahoma" w:cs="Tahoma"/>
        <w:b/>
        <w:sz w:val="32"/>
        <w:lang w:val="es-ES"/>
      </w:rPr>
      <w:br/>
    </w:r>
    <w:r w:rsidR="00C57E40">
      <w:rPr>
        <w:rFonts w:ascii="Tahoma" w:hAnsi="Tahoma" w:cs="Tahoma"/>
        <w:sz w:val="22"/>
        <w:lang w:val="es-ES"/>
      </w:rPr>
      <w:t xml:space="preserve">Caracas, </w:t>
    </w:r>
    <w:r w:rsidR="00C57E40" w:rsidRPr="00C57E40">
      <w:rPr>
        <w:rFonts w:ascii="Tahoma" w:hAnsi="Tahoma" w:cs="Tahoma"/>
        <w:sz w:val="22"/>
        <w:lang w:val="es-ES"/>
      </w:rPr>
      <w:t>20</w:t>
    </w:r>
    <w:r w:rsidR="00C57E40">
      <w:rPr>
        <w:rFonts w:ascii="Tahoma" w:hAnsi="Tahoma" w:cs="Tahoma"/>
        <w:sz w:val="22"/>
        <w:lang w:val="es-ES"/>
      </w:rPr>
      <w:t xml:space="preserve"> de Marzo de 2012</w:t>
    </w:r>
  </w:p>
  <w:p w:rsidR="0080335A" w:rsidRDefault="0080335A" w:rsidP="0080335A">
    <w:pPr>
      <w:pStyle w:val="Encabezado"/>
      <w:pBdr>
        <w:bottom w:val="single" w:sz="6" w:space="1" w:color="auto"/>
      </w:pBdr>
      <w:rPr>
        <w:rFonts w:ascii="Tahoma" w:hAnsi="Tahoma" w:cs="Tahoma"/>
        <w:sz w:val="22"/>
        <w:lang w:val="es-ES"/>
      </w:rPr>
    </w:pPr>
  </w:p>
  <w:p w:rsidR="0080335A" w:rsidRDefault="0080335A" w:rsidP="0080335A">
    <w:pPr>
      <w:pStyle w:val="Encabezado"/>
      <w:pBdr>
        <w:bottom w:val="single" w:sz="6" w:space="1" w:color="auto"/>
      </w:pBdr>
      <w:rPr>
        <w:rFonts w:ascii="Tahoma" w:hAnsi="Tahoma" w:cs="Tahoma"/>
        <w:sz w:val="22"/>
        <w:lang w:val="es-ES"/>
      </w:rPr>
    </w:pPr>
  </w:p>
  <w:p w:rsidR="0080335A" w:rsidRPr="00C57E40" w:rsidRDefault="0080335A" w:rsidP="00C57E40">
    <w:pPr>
      <w:pStyle w:val="Encabezado"/>
      <w:ind w:left="1276"/>
      <w:rPr>
        <w:rFonts w:ascii="Tahoma" w:hAnsi="Tahoma" w:cs="Tahoma"/>
        <w:sz w:val="22"/>
        <w:lang w:val="es-E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011BA"/>
    <w:rsid w:val="0018696A"/>
    <w:rsid w:val="001D1413"/>
    <w:rsid w:val="001E40EB"/>
    <w:rsid w:val="003159EB"/>
    <w:rsid w:val="00532349"/>
    <w:rsid w:val="00553183"/>
    <w:rsid w:val="008011BA"/>
    <w:rsid w:val="0080335A"/>
    <w:rsid w:val="009F1E53"/>
    <w:rsid w:val="00B63598"/>
    <w:rsid w:val="00B83F7A"/>
    <w:rsid w:val="00C57E40"/>
    <w:rsid w:val="00E94B82"/>
    <w:rsid w:val="00F908F8"/>
    <w:rsid w:val="00FC7B20"/>
    <w:rsid w:val="00FE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13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83F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3F7A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B83F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83F7A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3F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F7A"/>
    <w:rPr>
      <w:rFonts w:ascii="Tahoma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8033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ybravo@fuguet.com.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albi@fuguet.com.v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2915</Characters>
  <Application>Microsoft Office Word</Application>
  <DocSecurity>0</DocSecurity>
  <Lines>63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FORO CERPE PRESENTO</vt:lpstr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FORO CERPE PRESENTO</dc:title>
  <dc:creator>'0¡0¡0</dc:creator>
  <cp:lastModifiedBy>Personal</cp:lastModifiedBy>
  <cp:revision>2</cp:revision>
  <dcterms:created xsi:type="dcterms:W3CDTF">2012-03-19T18:38:00Z</dcterms:created>
  <dcterms:modified xsi:type="dcterms:W3CDTF">2012-03-19T18:38:00Z</dcterms:modified>
</cp:coreProperties>
</file>